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45030" w:rsidRDefault="00000000">
      <w:pPr>
        <w:pStyle w:val="Heading2"/>
      </w:pPr>
      <w:bookmarkStart w:id="0" w:name="_heading=h.30j0zll" w:colFirst="0" w:colLast="0"/>
      <w:bookmarkEnd w:id="0"/>
      <w:r>
        <w:t xml:space="preserve">Branding </w:t>
      </w:r>
      <w:r>
        <w:rPr>
          <w:color w:val="3D3D3D"/>
          <w:shd w:val="clear" w:color="auto" w:fill="E6E6E6"/>
        </w:rPr>
        <w:t>Not Started</w:t>
      </w:r>
      <w:r>
        <w:t xml:space="preserve"> </w:t>
      </w:r>
    </w:p>
    <w:p w14:paraId="00000002" w14:textId="77777777" w:rsidR="00745030" w:rsidRDefault="00000000">
      <w:pPr>
        <w:rPr>
          <w:sz w:val="8"/>
          <w:szCs w:val="8"/>
        </w:rPr>
      </w:pPr>
      <w:r>
        <w:t>Use your company's branding, colors, and logo on the sign-up page to maintain brand consistency and increase trust with potential testers.</w:t>
      </w:r>
    </w:p>
    <w:p w14:paraId="00000003" w14:textId="77777777" w:rsidR="00745030" w:rsidRDefault="00000000">
      <w:pPr>
        <w:pStyle w:val="Heading2"/>
      </w:pPr>
      <w:bookmarkStart w:id="1" w:name="_heading=h.1fob9te" w:colFirst="0" w:colLast="0"/>
      <w:bookmarkEnd w:id="1"/>
      <w:r>
        <w:t xml:space="preserve">Introduction </w:t>
      </w:r>
      <w:r>
        <w:rPr>
          <w:color w:val="3D3D3D"/>
          <w:shd w:val="clear" w:color="auto" w:fill="E6E6E6"/>
        </w:rPr>
        <w:t>Not Started</w:t>
      </w:r>
      <w:r>
        <w:t xml:space="preserve"> </w:t>
      </w:r>
    </w:p>
    <w:p w14:paraId="00000004" w14:textId="77777777" w:rsidR="00745030" w:rsidRDefault="00000000">
      <w:pPr>
        <w:rPr>
          <w:sz w:val="8"/>
          <w:szCs w:val="8"/>
        </w:rPr>
      </w:pPr>
      <w:r>
        <w:t>Provide an overview of the software being tested and explain the purpose of the UAT and how the feedback will be used to improve the software.</w:t>
      </w:r>
    </w:p>
    <w:p w14:paraId="00000005" w14:textId="77777777" w:rsidR="00745030" w:rsidRDefault="00000000">
      <w:pPr>
        <w:pStyle w:val="Heading2"/>
      </w:pPr>
      <w:bookmarkStart w:id="2" w:name="_heading=h.3znysh7" w:colFirst="0" w:colLast="0"/>
      <w:bookmarkEnd w:id="2"/>
      <w:r>
        <w:t xml:space="preserve">Instructions </w:t>
      </w:r>
      <w:r>
        <w:rPr>
          <w:color w:val="3D3D3D"/>
          <w:shd w:val="clear" w:color="auto" w:fill="E6E6E6"/>
        </w:rPr>
        <w:t>Not Started</w:t>
      </w:r>
      <w:r>
        <w:t xml:space="preserve"> </w:t>
      </w:r>
    </w:p>
    <w:p w14:paraId="00000006" w14:textId="77777777" w:rsidR="00745030" w:rsidRDefault="00000000">
      <w:pPr>
        <w:rPr>
          <w:sz w:val="8"/>
          <w:szCs w:val="8"/>
        </w:rPr>
      </w:pPr>
      <w:r>
        <w:t>Provide clear instructions for how to sign up to be a tester. This may include a form that collects information from the testers, such as their name, email address, and any relevant background.</w:t>
      </w:r>
    </w:p>
    <w:p w14:paraId="00000007" w14:textId="77777777" w:rsidR="00745030" w:rsidRDefault="00000000">
      <w:pPr>
        <w:pStyle w:val="Heading2"/>
      </w:pPr>
      <w:bookmarkStart w:id="3" w:name="_heading=h.2et92p0" w:colFirst="0" w:colLast="0"/>
      <w:bookmarkEnd w:id="3"/>
      <w:r>
        <w:t xml:space="preserve">Requirements </w:t>
      </w:r>
      <w:r>
        <w:rPr>
          <w:color w:val="3D3D3D"/>
          <w:shd w:val="clear" w:color="auto" w:fill="E6E6E6"/>
        </w:rPr>
        <w:t>Not Started</w:t>
      </w:r>
      <w:r>
        <w:t xml:space="preserve"> </w:t>
      </w:r>
    </w:p>
    <w:p w14:paraId="00000008" w14:textId="77777777" w:rsidR="00745030" w:rsidRDefault="00000000">
      <w:pPr>
        <w:rPr>
          <w:sz w:val="8"/>
          <w:szCs w:val="8"/>
        </w:rPr>
      </w:pPr>
      <w:r>
        <w:t xml:space="preserve">Outline the requirements for becoming a tester, such as having access to the necessary hardware and </w:t>
      </w:r>
      <w:proofErr w:type="gramStart"/>
      <w:r>
        <w:t>software, and</w:t>
      </w:r>
      <w:proofErr w:type="gramEnd"/>
      <w:r>
        <w:t xml:space="preserve"> being available to participate in the testing process for a specified period of time.</w:t>
      </w:r>
    </w:p>
    <w:p w14:paraId="00000009" w14:textId="77777777" w:rsidR="00745030" w:rsidRDefault="00000000">
      <w:pPr>
        <w:pStyle w:val="Heading2"/>
      </w:pPr>
      <w:bookmarkStart w:id="4" w:name="_heading=h.tyjcwt" w:colFirst="0" w:colLast="0"/>
      <w:bookmarkEnd w:id="4"/>
      <w:r>
        <w:t xml:space="preserve">Expectations </w:t>
      </w:r>
      <w:r>
        <w:rPr>
          <w:color w:val="3D3D3D"/>
          <w:shd w:val="clear" w:color="auto" w:fill="E6E6E6"/>
        </w:rPr>
        <w:t>Not Started</w:t>
      </w:r>
      <w:r>
        <w:t xml:space="preserve"> </w:t>
      </w:r>
    </w:p>
    <w:p w14:paraId="0000000A" w14:textId="77777777" w:rsidR="00745030" w:rsidRDefault="00000000">
      <w:pPr>
        <w:rPr>
          <w:sz w:val="8"/>
          <w:szCs w:val="8"/>
        </w:rPr>
      </w:pPr>
      <w:r>
        <w:t xml:space="preserve">Explain what is expected of the testers during testing, such as providing feedback on features or functions of the </w:t>
      </w:r>
      <w:proofErr w:type="gramStart"/>
      <w:r>
        <w:t>software, and</w:t>
      </w:r>
      <w:proofErr w:type="gramEnd"/>
      <w:r>
        <w:t xml:space="preserve"> reporting any issues or bugs that are identified during testing.</w:t>
      </w:r>
    </w:p>
    <w:p w14:paraId="0000000B" w14:textId="77777777" w:rsidR="00745030" w:rsidRDefault="00000000">
      <w:pPr>
        <w:pStyle w:val="Heading2"/>
      </w:pPr>
      <w:bookmarkStart w:id="5" w:name="_heading=h.3dy6vkm" w:colFirst="0" w:colLast="0"/>
      <w:bookmarkEnd w:id="5"/>
      <w:r>
        <w:t xml:space="preserve">Benefits </w:t>
      </w:r>
      <w:r>
        <w:rPr>
          <w:color w:val="3D3D3D"/>
          <w:shd w:val="clear" w:color="auto" w:fill="E6E6E6"/>
        </w:rPr>
        <w:t>Not Started</w:t>
      </w:r>
      <w:r>
        <w:t xml:space="preserve"> </w:t>
      </w:r>
    </w:p>
    <w:p w14:paraId="0000000C" w14:textId="77777777" w:rsidR="00745030" w:rsidRDefault="00000000">
      <w:pPr>
        <w:rPr>
          <w:sz w:val="8"/>
          <w:szCs w:val="8"/>
        </w:rPr>
      </w:pPr>
      <w:r>
        <w:t>Outline the benefits of participating in the UAT, such as having an opportunity to provide feedback on the software and being among the first to use the software before it is released to the public.</w:t>
      </w:r>
    </w:p>
    <w:p w14:paraId="0000000D" w14:textId="77777777" w:rsidR="00745030" w:rsidRDefault="00000000">
      <w:pPr>
        <w:pStyle w:val="Heading2"/>
      </w:pPr>
      <w:bookmarkStart w:id="6" w:name="_heading=h.1t3h5sf" w:colFirst="0" w:colLast="0"/>
      <w:bookmarkEnd w:id="6"/>
      <w:r>
        <w:t xml:space="preserve">Security </w:t>
      </w:r>
      <w:r>
        <w:rPr>
          <w:color w:val="3D3D3D"/>
          <w:shd w:val="clear" w:color="auto" w:fill="E6E6E6"/>
        </w:rPr>
        <w:t>Not Started</w:t>
      </w:r>
      <w:r>
        <w:t xml:space="preserve"> </w:t>
      </w:r>
    </w:p>
    <w:p w14:paraId="0000000E" w14:textId="77777777" w:rsidR="00745030" w:rsidRDefault="00000000">
      <w:pPr>
        <w:rPr>
          <w:sz w:val="8"/>
          <w:szCs w:val="8"/>
        </w:rPr>
      </w:pPr>
      <w:r>
        <w:t>Provide information about the measures in place to protect the testers' personal information and data during the testing process. This may include using secure data storage, encryption, and firewalls.</w:t>
      </w:r>
    </w:p>
    <w:p w14:paraId="0000000F" w14:textId="77777777" w:rsidR="00745030" w:rsidRDefault="00000000">
      <w:pPr>
        <w:pStyle w:val="Heading2"/>
      </w:pPr>
      <w:bookmarkStart w:id="7" w:name="_heading=h.4d34og8" w:colFirst="0" w:colLast="0"/>
      <w:bookmarkEnd w:id="7"/>
      <w:r>
        <w:t xml:space="preserve">Privacy </w:t>
      </w:r>
      <w:r>
        <w:rPr>
          <w:color w:val="3D3D3D"/>
          <w:shd w:val="clear" w:color="auto" w:fill="E6E6E6"/>
        </w:rPr>
        <w:t>Not Started</w:t>
      </w:r>
      <w:r>
        <w:t xml:space="preserve"> </w:t>
      </w:r>
    </w:p>
    <w:p w14:paraId="00000010" w14:textId="77777777" w:rsidR="00745030" w:rsidRDefault="00000000">
      <w:pPr>
        <w:rPr>
          <w:sz w:val="8"/>
          <w:szCs w:val="8"/>
        </w:rPr>
      </w:pPr>
      <w:r>
        <w:t>Link to your company's privacy policy to explain how testers' data will be used and protected. Be transparent about what data will be collected and how it will be used.</w:t>
      </w:r>
    </w:p>
    <w:p w14:paraId="00000011" w14:textId="77777777" w:rsidR="00745030" w:rsidRDefault="00000000">
      <w:pPr>
        <w:pStyle w:val="Heading2"/>
      </w:pPr>
      <w:bookmarkStart w:id="8" w:name="_heading=h.2s8eyo1" w:colFirst="0" w:colLast="0"/>
      <w:bookmarkEnd w:id="8"/>
      <w:r>
        <w:t xml:space="preserve">Call-to-Action (CTA) </w:t>
      </w:r>
      <w:r>
        <w:rPr>
          <w:color w:val="3D3D3D"/>
          <w:shd w:val="clear" w:color="auto" w:fill="E6E6E6"/>
        </w:rPr>
        <w:t>Not Started</w:t>
      </w:r>
      <w:r>
        <w:t xml:space="preserve"> </w:t>
      </w:r>
    </w:p>
    <w:p w14:paraId="00000012" w14:textId="77777777" w:rsidR="00745030" w:rsidRDefault="00000000">
      <w:r>
        <w:t xml:space="preserve">Include a prominent call-to-action (CTA) on the sign-up page to encourage testers to sign up. This may include a button that </w:t>
      </w:r>
      <w:proofErr w:type="gramStart"/>
      <w:r>
        <w:t>says</w:t>
      </w:r>
      <w:proofErr w:type="gramEnd"/>
      <w:r>
        <w:t xml:space="preserve"> "Sign up now" or "Get started" to guide testers through sign-up.</w:t>
      </w:r>
    </w:p>
    <w:sectPr w:rsidR="00745030">
      <w:headerReference w:type="default" r:id="rId7"/>
      <w:footerReference w:type="default" r:id="rId8"/>
      <w:pgSz w:w="12240" w:h="15840"/>
      <w:pgMar w:top="720" w:right="720" w:bottom="720" w:left="720" w:header="10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B056" w14:textId="77777777" w:rsidR="0053366D" w:rsidRDefault="0053366D">
      <w:pPr>
        <w:spacing w:line="240" w:lineRule="auto"/>
      </w:pPr>
      <w:r>
        <w:separator/>
      </w:r>
    </w:p>
  </w:endnote>
  <w:endnote w:type="continuationSeparator" w:id="0">
    <w:p w14:paraId="3A2DFAB8" w14:textId="77777777" w:rsidR="0053366D" w:rsidRDefault="00533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w:charset w:val="00"/>
    <w:family w:val="auto"/>
    <w:pitch w:val="variable"/>
    <w:sig w:usb0="A00002FF" w:usb1="5000204B" w:usb2="00000000" w:usb3="00000000" w:csb0="00000197" w:csb1="00000000"/>
  </w:font>
  <w:font w:name="Poppins">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745030" w:rsidRDefault="00000000">
    <w:pPr>
      <w:jc w:val="center"/>
      <w:rPr>
        <w:color w:val="666666"/>
      </w:rPr>
    </w:pPr>
    <w:hyperlink r:id="rId1">
      <w:r>
        <w:rPr>
          <w:color w:val="666666"/>
          <w:u w:val="single"/>
        </w:rPr>
        <w:t>www.centercode.com</w:t>
      </w:r>
    </w:hyperlink>
    <w:r>
      <w:rPr>
        <w:color w:val="666666"/>
      </w:rPr>
      <w:t xml:space="preserve"> | UAT Templates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9408" w14:textId="77777777" w:rsidR="0053366D" w:rsidRDefault="0053366D">
      <w:pPr>
        <w:spacing w:line="240" w:lineRule="auto"/>
      </w:pPr>
      <w:r>
        <w:separator/>
      </w:r>
    </w:p>
  </w:footnote>
  <w:footnote w:type="continuationSeparator" w:id="0">
    <w:p w14:paraId="187AD782" w14:textId="77777777" w:rsidR="0053366D" w:rsidRDefault="005336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745030" w:rsidRDefault="00000000">
    <w:r>
      <w:pict w14:anchorId="6C6F6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37.9pt;margin-top:-56.25pt;width:615.6pt;height:39.8pt;z-index:-251658752;mso-position-horizontal-relative:margin;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30"/>
    <w:rsid w:val="0053366D"/>
    <w:rsid w:val="00745030"/>
    <w:rsid w:val="00C5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58EB4D1-71E1-4248-9054-C0A80AA5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Nunito Sans"/>
        <w:sz w:val="24"/>
        <w:szCs w:val="24"/>
        <w:lang w:val="en" w:eastAsia="en-US"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60" w:line="240" w:lineRule="auto"/>
      <w:outlineLvl w:val="0"/>
    </w:pPr>
    <w:rPr>
      <w:rFonts w:ascii="Poppins" w:eastAsia="Poppins" w:hAnsi="Poppins" w:cs="Poppins"/>
      <w:sz w:val="36"/>
      <w:szCs w:val="36"/>
    </w:rPr>
  </w:style>
  <w:style w:type="paragraph" w:styleId="Heading2">
    <w:name w:val="heading 2"/>
    <w:basedOn w:val="Normal"/>
    <w:next w:val="Normal"/>
    <w:uiPriority w:val="9"/>
    <w:unhideWhenUsed/>
    <w:qFormat/>
    <w:pPr>
      <w:spacing w:before="200" w:after="20" w:line="276" w:lineRule="auto"/>
      <w:outlineLvl w:val="1"/>
    </w:pPr>
    <w:rPr>
      <w:rFonts w:ascii="Poppins" w:eastAsia="Poppins" w:hAnsi="Poppins" w:cs="Poppins"/>
    </w:rPr>
  </w:style>
  <w:style w:type="paragraph" w:styleId="Heading3">
    <w:name w:val="heading 3"/>
    <w:basedOn w:val="Normal"/>
    <w:next w:val="Normal"/>
    <w:uiPriority w:val="9"/>
    <w:semiHidden/>
    <w:unhideWhenUsed/>
    <w:qFormat/>
    <w:pPr>
      <w:spacing w:after="100" w:line="240" w:lineRule="auto"/>
      <w:outlineLvl w:val="2"/>
    </w:pPr>
    <w:rPr>
      <w:b/>
      <w:sz w:val="20"/>
      <w:szCs w:val="20"/>
    </w:rPr>
  </w:style>
  <w:style w:type="paragraph" w:styleId="Heading4">
    <w:name w:val="heading 4"/>
    <w:basedOn w:val="Normal"/>
    <w:next w:val="Normal"/>
    <w:uiPriority w:val="9"/>
    <w:semiHidden/>
    <w:unhideWhenUsed/>
    <w:qFormat/>
    <w:pPr>
      <w:spacing w:after="60" w:line="240" w:lineRule="auto"/>
      <w:outlineLvl w:val="3"/>
    </w:pPr>
    <w:rPr>
      <w:b/>
      <w:color w:val="FF0000"/>
      <w:sz w:val="22"/>
      <w:szCs w:val="22"/>
    </w:rPr>
  </w:style>
  <w:style w:type="paragraph" w:styleId="Heading5">
    <w:name w:val="heading 5"/>
    <w:basedOn w:val="Normal"/>
    <w:next w:val="Normal"/>
    <w:uiPriority w:val="9"/>
    <w:semiHidden/>
    <w:unhideWhenUsed/>
    <w:qFormat/>
    <w:pPr>
      <w:spacing w:after="20"/>
      <w:outlineLvl w:val="4"/>
    </w:pPr>
    <w:rPr>
      <w:b/>
    </w:rPr>
  </w:style>
  <w:style w:type="paragraph" w:styleId="Heading6">
    <w:name w:val="heading 6"/>
    <w:basedOn w:val="Normal"/>
    <w:next w:val="Normal"/>
    <w:uiPriority w:val="9"/>
    <w:semiHidden/>
    <w:unhideWhenUsed/>
    <w:qFormat/>
    <w:pPr>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Trebuchet MS" w:eastAsia="Trebuchet MS" w:hAnsi="Trebuchet MS" w:cs="Trebuchet MS"/>
      <w:sz w:val="42"/>
      <w:szCs w:val="42"/>
    </w:rPr>
  </w:style>
  <w:style w:type="paragraph" w:styleId="Subtitle">
    <w:name w:val="Subtitle"/>
    <w:basedOn w:val="Normal"/>
    <w:next w:val="Normal"/>
    <w:uiPriority w:val="11"/>
    <w:qFormat/>
    <w:pPr>
      <w:spacing w:after="160"/>
    </w:pPr>
  </w:style>
  <w:style w:type="paragraph" w:styleId="Header">
    <w:name w:val="header"/>
    <w:basedOn w:val="Normal"/>
    <w:link w:val="HeaderChar"/>
    <w:uiPriority w:val="99"/>
    <w:unhideWhenUsed/>
    <w:rsid w:val="00C559F2"/>
    <w:pPr>
      <w:tabs>
        <w:tab w:val="center" w:pos="4680"/>
        <w:tab w:val="right" w:pos="9360"/>
      </w:tabs>
      <w:spacing w:line="240" w:lineRule="auto"/>
    </w:pPr>
  </w:style>
  <w:style w:type="character" w:customStyle="1" w:styleId="HeaderChar">
    <w:name w:val="Header Char"/>
    <w:basedOn w:val="DefaultParagraphFont"/>
    <w:link w:val="Header"/>
    <w:uiPriority w:val="99"/>
    <w:rsid w:val="00C559F2"/>
  </w:style>
  <w:style w:type="paragraph" w:styleId="Footer">
    <w:name w:val="footer"/>
    <w:basedOn w:val="Normal"/>
    <w:link w:val="FooterChar"/>
    <w:uiPriority w:val="99"/>
    <w:unhideWhenUsed/>
    <w:rsid w:val="00C559F2"/>
    <w:pPr>
      <w:tabs>
        <w:tab w:val="center" w:pos="4680"/>
        <w:tab w:val="right" w:pos="9360"/>
      </w:tabs>
      <w:spacing w:line="240" w:lineRule="auto"/>
    </w:pPr>
  </w:style>
  <w:style w:type="character" w:customStyle="1" w:styleId="FooterChar">
    <w:name w:val="Footer Char"/>
    <w:basedOn w:val="DefaultParagraphFont"/>
    <w:link w:val="Footer"/>
    <w:uiPriority w:val="99"/>
    <w:rsid w:val="00C5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nterco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6BowWDq43pQKUtXS7Di54F7oow==">CgMxLjAyCWguMzBqMHpsbDIJaC4xZm9iOXRlMgloLjN6bnlzaDcyCWguMmV0OTJwMDIIaC50eWpjd3QyCWguM2R5NnZrbTIJaC4xdDNoNXNmMgloLjRkMzRvZzgyCWguMnM4ZXlvMTgAciExV2ROclEtWDF3aUdUWGlHT0R1dFZYdV9ibkRhLUh3bUs=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Meyer</cp:lastModifiedBy>
  <cp:revision>2</cp:revision>
  <dcterms:created xsi:type="dcterms:W3CDTF">2023-06-20T21:23:00Z</dcterms:created>
  <dcterms:modified xsi:type="dcterms:W3CDTF">2023-06-20T21:23:00Z</dcterms:modified>
</cp:coreProperties>
</file>